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3780" w14:textId="2DFCD166" w:rsidR="00EA54F3" w:rsidRPr="00614F6D" w:rsidRDefault="00614F6D" w:rsidP="00614F6D">
      <w:pPr>
        <w:jc w:val="center"/>
        <w:rPr>
          <w:rFonts w:ascii="Tahoma" w:hAnsi="Tahoma" w:cs="Tahoma"/>
          <w:color w:val="000066"/>
          <w:sz w:val="28"/>
          <w:szCs w:val="28"/>
          <w:shd w:val="clear" w:color="auto" w:fill="EAEAFF"/>
        </w:rPr>
      </w:pPr>
      <w:r w:rsidRPr="00614F6D">
        <w:rPr>
          <w:rFonts w:ascii="Tahoma" w:hAnsi="Tahoma" w:cs="Tahoma"/>
          <w:color w:val="000066"/>
          <w:sz w:val="28"/>
          <w:szCs w:val="28"/>
          <w:shd w:val="clear" w:color="auto" w:fill="EAEAFF"/>
        </w:rPr>
        <w:t>О сроках, местах и порядке подачи и рассмотрения апелляций</w:t>
      </w:r>
    </w:p>
    <w:p w14:paraId="54CE5163" w14:textId="0019106D" w:rsidR="00614F6D" w:rsidRDefault="00614F6D" w:rsidP="00614F6D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 участникам государственной итоговой аттестации (далее – ГИА) по образовательным программам основного общего образования (далее – ГИА-9) предоставляется право подать в письменной форме в апелляционную комиссию ГИА-9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14:paraId="0A153323" w14:textId="77777777" w:rsidR="00614F6D" w:rsidRDefault="00614F6D" w:rsidP="00614F6D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1. Апелляция о нарушении установленного порядка проведения ГИА.</w:t>
      </w:r>
    </w:p>
    <w:p w14:paraId="6A5775F7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14:paraId="38558409" w14:textId="47A92880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участниками ГИА-9 – члену государственной экзаменационной комиссии по проведению ГИА-9 (далее – члены ГЭК-9)</w:t>
      </w:r>
      <w:r>
        <w:rPr>
          <w:rFonts w:ascii="Tahoma" w:hAnsi="Tahoma" w:cs="Tahoma"/>
          <w:color w:val="000066"/>
          <w:sz w:val="21"/>
          <w:szCs w:val="21"/>
        </w:rPr>
        <w:t>.</w:t>
      </w:r>
    </w:p>
    <w:p w14:paraId="622268D6" w14:textId="5BB93880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В целях проверки  изложенных в апелляции сведений о нарушении порядка проведения ГИА членами ГЭК-9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14:paraId="5D1CC9D5" w14:textId="4347967D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 в соответствующие апелляционные комиссии.</w:t>
      </w:r>
    </w:p>
    <w:p w14:paraId="3477E664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14:paraId="76CE6763" w14:textId="77777777" w:rsidR="00614F6D" w:rsidRDefault="00614F6D" w:rsidP="00614F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 отклонении апелляции;</w:t>
      </w:r>
    </w:p>
    <w:p w14:paraId="676131BB" w14:textId="77777777" w:rsidR="00614F6D" w:rsidRDefault="00614F6D" w:rsidP="00614F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об удовлетворении апелляции.</w:t>
      </w:r>
    </w:p>
    <w:p w14:paraId="16BDBB03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14:paraId="07BC2109" w14:textId="77777777" w:rsidR="00614F6D" w:rsidRDefault="00614F6D" w:rsidP="00614F6D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Style w:val="a4"/>
          <w:rFonts w:ascii="Tahoma" w:hAnsi="Tahoma" w:cs="Tahoma"/>
          <w:color w:val="000066"/>
          <w:sz w:val="21"/>
          <w:szCs w:val="21"/>
        </w:rPr>
        <w:t>2. Апелляция о несогласии с выставленными баллами.</w:t>
      </w:r>
    </w:p>
    <w:p w14:paraId="18B1D1FF" w14:textId="29B96A8C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  <w:r>
        <w:rPr>
          <w:rFonts w:ascii="Tahoma" w:hAnsi="Tahoma" w:cs="Tahoma"/>
          <w:color w:val="000066"/>
          <w:sz w:val="21"/>
          <w:szCs w:val="21"/>
        </w:rPr>
        <w:t xml:space="preserve"> </w:t>
      </w:r>
      <w:r>
        <w:rPr>
          <w:rFonts w:ascii="Tahoma" w:hAnsi="Tahoma" w:cs="Tahoma"/>
          <w:color w:val="000066"/>
          <w:sz w:val="21"/>
          <w:szCs w:val="21"/>
        </w:rPr>
        <w:t>участниками ГИА-9 в образовательную организацию, в которой они были допущены в установленном порядке к ГИА.</w:t>
      </w:r>
    </w:p>
    <w:p w14:paraId="78D1DE74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14:paraId="64FE64ED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14:paraId="0E72CB0A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По результатам рассмотрения апелляции о несогласии с выставленными баллами конфликтная комиссия принимает решение об:</w:t>
      </w:r>
    </w:p>
    <w:p w14:paraId="64E40A89" w14:textId="77777777" w:rsidR="00614F6D" w:rsidRDefault="00614F6D" w:rsidP="00614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отклонении апелляции;</w:t>
      </w:r>
    </w:p>
    <w:p w14:paraId="1B7503B0" w14:textId="77777777" w:rsidR="00614F6D" w:rsidRDefault="00614F6D" w:rsidP="00614F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удовлетворении апелляции.</w:t>
      </w:r>
    </w:p>
    <w:p w14:paraId="731B2936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14:paraId="7408F83F" w14:textId="7591B916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  <w:r>
        <w:rPr>
          <w:rFonts w:ascii="Tahoma" w:hAnsi="Tahoma" w:cs="Tahoma"/>
          <w:color w:val="000066"/>
          <w:sz w:val="21"/>
          <w:szCs w:val="21"/>
        </w:rPr>
        <w:t>Участники ГИА-9,</w:t>
      </w:r>
      <w:r>
        <w:rPr>
          <w:rFonts w:ascii="Tahoma" w:hAnsi="Tahoma" w:cs="Tahoma"/>
          <w:color w:val="000066"/>
          <w:sz w:val="21"/>
          <w:szCs w:val="21"/>
        </w:rPr>
        <w:t xml:space="preserve"> </w:t>
      </w:r>
      <w:r>
        <w:rPr>
          <w:rFonts w:ascii="Tahoma" w:hAnsi="Tahoma" w:cs="Tahoma"/>
          <w:color w:val="000066"/>
          <w:sz w:val="21"/>
          <w:szCs w:val="21"/>
        </w:rPr>
        <w:t>выпускники прошлых лет, лица, и (или) их родители (законные представители) при желании присутствуют при рассмотрении апелляции.</w:t>
      </w:r>
    </w:p>
    <w:p w14:paraId="05C14BB2" w14:textId="77777777" w:rsid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1"/>
          <w:szCs w:val="21"/>
        </w:rPr>
      </w:pPr>
    </w:p>
    <w:p w14:paraId="17287E01" w14:textId="1801525C" w:rsidR="00614F6D" w:rsidRPr="00614F6D" w:rsidRDefault="00614F6D" w:rsidP="00614F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66"/>
          <w:sz w:val="28"/>
          <w:szCs w:val="28"/>
        </w:rPr>
      </w:pPr>
      <w:r w:rsidRPr="00614F6D">
        <w:rPr>
          <w:rFonts w:ascii="Tahoma" w:hAnsi="Tahoma" w:cs="Tahoma"/>
          <w:color w:val="000066"/>
          <w:sz w:val="28"/>
          <w:szCs w:val="28"/>
        </w:rPr>
        <w:t>Апелляционные комиссии ГИА-9 и ГИА-11 работают по адресу:</w:t>
      </w:r>
      <w:r w:rsidRPr="00614F6D">
        <w:rPr>
          <w:rFonts w:ascii="Tahoma" w:hAnsi="Tahoma" w:cs="Tahoma"/>
          <w:color w:val="000066"/>
          <w:sz w:val="28"/>
          <w:szCs w:val="28"/>
        </w:rPr>
        <w:br/>
        <w:t>ул. Спасская, д. 67в, г. Киров. Тел. /факс: 8(8332) 71-44-01/71-44-06; </w:t>
      </w:r>
      <w:hyperlink r:id="rId5" w:history="1">
        <w:r w:rsidRPr="00614F6D">
          <w:rPr>
            <w:rStyle w:val="a5"/>
            <w:rFonts w:ascii="Tahoma" w:hAnsi="Tahoma" w:cs="Tahoma"/>
            <w:sz w:val="28"/>
            <w:szCs w:val="28"/>
          </w:rPr>
          <w:t>coko@coko.kirov.ru</w:t>
        </w:r>
      </w:hyperlink>
    </w:p>
    <w:p w14:paraId="56F9FCA3" w14:textId="77777777" w:rsidR="00614F6D" w:rsidRPr="00614F6D" w:rsidRDefault="00614F6D" w:rsidP="00614F6D">
      <w:pPr>
        <w:spacing w:after="0" w:line="240" w:lineRule="auto"/>
        <w:rPr>
          <w:sz w:val="28"/>
          <w:szCs w:val="28"/>
        </w:rPr>
      </w:pPr>
    </w:p>
    <w:sectPr w:rsidR="00614F6D" w:rsidRPr="00614F6D" w:rsidSect="00614F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D80"/>
    <w:multiLevelType w:val="hybridMultilevel"/>
    <w:tmpl w:val="246ED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169"/>
    <w:multiLevelType w:val="hybridMultilevel"/>
    <w:tmpl w:val="C9C8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6D"/>
    <w:rsid w:val="00614F6D"/>
    <w:rsid w:val="00E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F87C"/>
  <w15:chartTrackingRefBased/>
  <w15:docId w15:val="{C507B3E7-E084-4E8C-A9C6-E2FD0168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F6D"/>
    <w:rPr>
      <w:b/>
      <w:bCs/>
    </w:rPr>
  </w:style>
  <w:style w:type="character" w:styleId="a5">
    <w:name w:val="Hyperlink"/>
    <w:basedOn w:val="a0"/>
    <w:uiPriority w:val="99"/>
    <w:semiHidden/>
    <w:unhideWhenUsed/>
    <w:rsid w:val="0061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ko@coko.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2025-02-13T05:48:00Z</dcterms:created>
  <dcterms:modified xsi:type="dcterms:W3CDTF">2025-02-13T05:54:00Z</dcterms:modified>
</cp:coreProperties>
</file>